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3E57D" w14:textId="2EED119C" w:rsidR="00986D29" w:rsidRPr="00712F2D" w:rsidRDefault="00083CCE" w:rsidP="00712F2D">
      <w:pPr>
        <w:pStyle w:val="Ttulo1"/>
        <w:jc w:val="center"/>
        <w:rPr>
          <w:sz w:val="22"/>
          <w:szCs w:val="22"/>
          <w:lang w:val="es-PE"/>
        </w:rPr>
      </w:pPr>
      <w:r w:rsidRPr="00712F2D">
        <w:rPr>
          <w:sz w:val="22"/>
          <w:szCs w:val="22"/>
          <w:lang w:val="es-PE"/>
        </w:rPr>
        <w:t>FORMULARIO OFICIAL DE INSCRIPCIÓN – PREMIO ANDA 2026</w:t>
      </w:r>
    </w:p>
    <w:p w14:paraId="36BB0597" w14:textId="77777777" w:rsidR="00C1138E" w:rsidRPr="00712F2D" w:rsidRDefault="00C1138E" w:rsidP="00712F2D">
      <w:pPr>
        <w:jc w:val="center"/>
        <w:rPr>
          <w:rFonts w:ascii="Arial" w:hAnsi="Arial" w:cs="Arial"/>
          <w:lang w:val="es-PE"/>
        </w:rPr>
      </w:pPr>
      <w:r w:rsidRPr="00712F2D">
        <w:rPr>
          <w:lang w:val="es-PE"/>
        </w:rPr>
        <w:t>(</w:t>
      </w:r>
      <w:r w:rsidR="00083CCE" w:rsidRPr="00712F2D">
        <w:rPr>
          <w:rFonts w:ascii="Arial" w:hAnsi="Arial" w:cs="Arial"/>
          <w:lang w:val="es-PE"/>
        </w:rPr>
        <w:t>Este documento corresponde a la estructura definitiva del formulario digital</w:t>
      </w:r>
      <w:r w:rsidRPr="00712F2D">
        <w:rPr>
          <w:rFonts w:ascii="Arial" w:hAnsi="Arial" w:cs="Arial"/>
          <w:lang w:val="es-PE"/>
        </w:rPr>
        <w:t>)</w:t>
      </w:r>
    </w:p>
    <w:p w14:paraId="3595998C" w14:textId="77777777" w:rsidR="00712F2D" w:rsidRDefault="00712F2D">
      <w:pPr>
        <w:pStyle w:val="Ttulo2"/>
        <w:rPr>
          <w:sz w:val="22"/>
          <w:szCs w:val="22"/>
          <w:lang w:val="es-PE"/>
        </w:rPr>
      </w:pPr>
    </w:p>
    <w:p w14:paraId="43746231" w14:textId="4DA45D21" w:rsidR="00986D29" w:rsidRPr="00712F2D" w:rsidRDefault="00083CCE">
      <w:pPr>
        <w:pStyle w:val="Ttulo2"/>
        <w:rPr>
          <w:sz w:val="22"/>
          <w:szCs w:val="22"/>
          <w:lang w:val="es-PE"/>
        </w:rPr>
      </w:pPr>
      <w:r w:rsidRPr="00712F2D">
        <w:rPr>
          <w:sz w:val="22"/>
          <w:szCs w:val="22"/>
          <w:lang w:val="es-PE"/>
        </w:rPr>
        <w:t>SECCIÓN 0 – IDENTIFICACIÓN</w:t>
      </w:r>
    </w:p>
    <w:p w14:paraId="62E7B8C2" w14:textId="6647B1A2" w:rsidR="00986D29" w:rsidRPr="00712F2D" w:rsidRDefault="00083CCE" w:rsidP="00712F2D">
      <w:pPr>
        <w:pStyle w:val="Prrafodelista"/>
        <w:numPr>
          <w:ilvl w:val="0"/>
          <w:numId w:val="13"/>
        </w:num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Categoría (obligatoria).</w:t>
      </w:r>
    </w:p>
    <w:p w14:paraId="6EA7C4D6" w14:textId="137FC67F" w:rsidR="00986D29" w:rsidRPr="00712F2D" w:rsidRDefault="00083CCE" w:rsidP="00712F2D">
      <w:pPr>
        <w:pStyle w:val="Prrafodelista"/>
        <w:numPr>
          <w:ilvl w:val="0"/>
          <w:numId w:val="13"/>
        </w:num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Subcategoría (si aplica).</w:t>
      </w:r>
    </w:p>
    <w:p w14:paraId="35374831" w14:textId="063621E2" w:rsidR="00986D29" w:rsidRPr="00712F2D" w:rsidRDefault="00083CCE" w:rsidP="00712F2D">
      <w:pPr>
        <w:pStyle w:val="Prrafodelista"/>
        <w:numPr>
          <w:ilvl w:val="0"/>
          <w:numId w:val="11"/>
        </w:num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Marca.</w:t>
      </w:r>
    </w:p>
    <w:p w14:paraId="24D962C8" w14:textId="2DF46DB8" w:rsidR="00986D29" w:rsidRPr="00712F2D" w:rsidRDefault="00712F2D" w:rsidP="00712F2D">
      <w:pPr>
        <w:pStyle w:val="Prrafodelista"/>
        <w:numPr>
          <w:ilvl w:val="0"/>
          <w:numId w:val="11"/>
        </w:num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Nombre del caso</w:t>
      </w:r>
    </w:p>
    <w:p w14:paraId="22D75B07" w14:textId="7AEDB8DF" w:rsidR="00712F2D" w:rsidRPr="00712F2D" w:rsidRDefault="00712F2D" w:rsidP="00712F2D">
      <w:pPr>
        <w:pStyle w:val="Prrafodelista"/>
        <w:numPr>
          <w:ilvl w:val="0"/>
          <w:numId w:val="11"/>
        </w:num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Anunciante</w:t>
      </w:r>
    </w:p>
    <w:p w14:paraId="2B34D375" w14:textId="6D71DE62" w:rsidR="00712F2D" w:rsidRPr="00712F2D" w:rsidRDefault="00712F2D" w:rsidP="00712F2D">
      <w:pPr>
        <w:pStyle w:val="Prrafodelista"/>
        <w:numPr>
          <w:ilvl w:val="0"/>
          <w:numId w:val="11"/>
        </w:num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Producto/servicio</w:t>
      </w:r>
    </w:p>
    <w:p w14:paraId="17173179" w14:textId="406C0B03" w:rsidR="003C741B" w:rsidRPr="00712F2D" w:rsidRDefault="00083CCE" w:rsidP="00712F2D">
      <w:pPr>
        <w:pStyle w:val="Prrafodelista"/>
        <w:numPr>
          <w:ilvl w:val="0"/>
          <w:numId w:val="11"/>
        </w:num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Agencia</w:t>
      </w:r>
      <w:r w:rsidR="003C741B" w:rsidRPr="00712F2D">
        <w:rPr>
          <w:rFonts w:ascii="Arial" w:hAnsi="Arial" w:cs="Arial"/>
          <w:lang w:val="es-PE"/>
        </w:rPr>
        <w:t xml:space="preserve"> de </w:t>
      </w:r>
      <w:r w:rsidRPr="00712F2D">
        <w:rPr>
          <w:rFonts w:ascii="Arial" w:hAnsi="Arial" w:cs="Arial"/>
          <w:lang w:val="es-PE"/>
        </w:rPr>
        <w:t>publicidad</w:t>
      </w:r>
      <w:r w:rsidR="00712F2D">
        <w:rPr>
          <w:rFonts w:ascii="Arial" w:hAnsi="Arial" w:cs="Arial"/>
          <w:lang w:val="es-PE"/>
        </w:rPr>
        <w:t xml:space="preserve"> </w:t>
      </w:r>
      <w:r w:rsidR="00712F2D" w:rsidRPr="00712F2D">
        <w:rPr>
          <w:rFonts w:ascii="Arial" w:hAnsi="Arial" w:cs="Arial"/>
          <w:i/>
          <w:iCs/>
          <w:lang w:val="es-PE"/>
        </w:rPr>
        <w:t>(Puede seleccionar “No aplica”)</w:t>
      </w:r>
    </w:p>
    <w:p w14:paraId="2327E2D7" w14:textId="30A21D4C" w:rsidR="001D2C0F" w:rsidRPr="00712F2D" w:rsidRDefault="003C741B" w:rsidP="00712F2D">
      <w:pPr>
        <w:pStyle w:val="Prrafodelista"/>
        <w:numPr>
          <w:ilvl w:val="0"/>
          <w:numId w:val="11"/>
        </w:num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Agencia de medios</w:t>
      </w:r>
      <w:r w:rsidR="00712F2D">
        <w:rPr>
          <w:rFonts w:ascii="Arial" w:hAnsi="Arial" w:cs="Arial"/>
          <w:lang w:val="es-PE"/>
        </w:rPr>
        <w:t xml:space="preserve"> </w:t>
      </w:r>
      <w:r w:rsidR="00712F2D" w:rsidRPr="00712F2D">
        <w:rPr>
          <w:rFonts w:ascii="Arial" w:hAnsi="Arial" w:cs="Arial"/>
          <w:i/>
          <w:iCs/>
          <w:lang w:val="es-PE"/>
        </w:rPr>
        <w:t>(Puede seleccionar “No aplica”)</w:t>
      </w:r>
    </w:p>
    <w:p w14:paraId="4E791511" w14:textId="72994FD1" w:rsidR="001D2C0F" w:rsidRPr="00712F2D" w:rsidRDefault="001D2C0F" w:rsidP="00712F2D">
      <w:pPr>
        <w:pStyle w:val="Prrafodelista"/>
        <w:numPr>
          <w:ilvl w:val="0"/>
          <w:numId w:val="11"/>
        </w:num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Agencia de Relaciones Públicas</w:t>
      </w:r>
      <w:r w:rsidR="00712F2D">
        <w:rPr>
          <w:rFonts w:ascii="Arial" w:hAnsi="Arial" w:cs="Arial"/>
          <w:lang w:val="es-PE"/>
        </w:rPr>
        <w:t xml:space="preserve"> </w:t>
      </w:r>
      <w:r w:rsidR="00712F2D" w:rsidRPr="00712F2D">
        <w:rPr>
          <w:rFonts w:ascii="Arial" w:hAnsi="Arial" w:cs="Arial"/>
          <w:i/>
          <w:iCs/>
          <w:lang w:val="es-PE"/>
        </w:rPr>
        <w:t>(Puede seleccionar “No aplica”)</w:t>
      </w:r>
    </w:p>
    <w:p w14:paraId="42AF6A79" w14:textId="7E9805A6" w:rsidR="00986D29" w:rsidRPr="00712F2D" w:rsidRDefault="001D2C0F" w:rsidP="00712F2D">
      <w:pPr>
        <w:pStyle w:val="Prrafodelista"/>
        <w:numPr>
          <w:ilvl w:val="0"/>
          <w:numId w:val="11"/>
        </w:num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 xml:space="preserve">Agencia </w:t>
      </w:r>
      <w:r w:rsidR="00712F2D" w:rsidRPr="00712F2D">
        <w:rPr>
          <w:rFonts w:ascii="Arial" w:hAnsi="Arial" w:cs="Arial"/>
          <w:lang w:val="es-PE"/>
        </w:rPr>
        <w:t>de investigación</w:t>
      </w:r>
      <w:r w:rsidR="00712F2D">
        <w:rPr>
          <w:rFonts w:ascii="Arial" w:hAnsi="Arial" w:cs="Arial"/>
          <w:lang w:val="es-PE"/>
        </w:rPr>
        <w:t xml:space="preserve"> </w:t>
      </w:r>
      <w:r w:rsidR="00712F2D" w:rsidRPr="00712F2D">
        <w:rPr>
          <w:rFonts w:ascii="Arial" w:hAnsi="Arial" w:cs="Arial"/>
          <w:i/>
          <w:iCs/>
          <w:lang w:val="es-PE"/>
        </w:rPr>
        <w:t>(Puede seleccionar “No aplica”)</w:t>
      </w:r>
    </w:p>
    <w:p w14:paraId="5E94794C" w14:textId="69B27B1C" w:rsidR="00986D29" w:rsidRPr="00712F2D" w:rsidRDefault="00083CCE" w:rsidP="00712F2D">
      <w:pPr>
        <w:pStyle w:val="Prrafodelista"/>
        <w:numPr>
          <w:ilvl w:val="0"/>
          <w:numId w:val="11"/>
        </w:num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Periodo evaluado.</w:t>
      </w:r>
    </w:p>
    <w:p w14:paraId="00FE548C" w14:textId="6EAAACC0" w:rsidR="00986D29" w:rsidRPr="00712F2D" w:rsidRDefault="008F0132" w:rsidP="00712F2D">
      <w:pPr>
        <w:pStyle w:val="Prrafodelista"/>
        <w:numPr>
          <w:ilvl w:val="0"/>
          <w:numId w:val="11"/>
        </w:num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R</w:t>
      </w:r>
      <w:r w:rsidR="00D479D9" w:rsidRPr="00712F2D">
        <w:rPr>
          <w:rFonts w:ascii="Arial" w:hAnsi="Arial" w:cs="Arial"/>
          <w:lang w:val="es-PE"/>
        </w:rPr>
        <w:t>esponsable</w:t>
      </w:r>
      <w:r w:rsidR="00083CCE" w:rsidRPr="00712F2D">
        <w:rPr>
          <w:rFonts w:ascii="Arial" w:hAnsi="Arial" w:cs="Arial"/>
          <w:lang w:val="es-PE"/>
        </w:rPr>
        <w:t xml:space="preserve"> del caso (nombre, cargo y correo)</w:t>
      </w:r>
      <w:r w:rsidR="001D2C0F" w:rsidRPr="00712F2D">
        <w:rPr>
          <w:rFonts w:ascii="Arial" w:hAnsi="Arial" w:cs="Arial"/>
          <w:lang w:val="es-PE"/>
        </w:rPr>
        <w:t xml:space="preserve"> de la persona que presenta el caso </w:t>
      </w:r>
      <w:r w:rsidR="00D479D9" w:rsidRPr="00712F2D">
        <w:rPr>
          <w:rFonts w:ascii="Arial" w:hAnsi="Arial" w:cs="Arial"/>
          <w:lang w:val="es-PE"/>
        </w:rPr>
        <w:t>y que recibirá la entrada para la ceremonia de premiación.</w:t>
      </w:r>
    </w:p>
    <w:p w14:paraId="3384DA5D" w14:textId="77777777" w:rsidR="00D479D9" w:rsidRPr="00712F2D" w:rsidRDefault="00D479D9">
      <w:pPr>
        <w:rPr>
          <w:lang w:val="es-PE"/>
        </w:rPr>
      </w:pPr>
    </w:p>
    <w:p w14:paraId="37FE1C9B" w14:textId="17EFB8D8" w:rsidR="00986D29" w:rsidRPr="00712F2D" w:rsidRDefault="00083CCE">
      <w:pPr>
        <w:pStyle w:val="Ttulo2"/>
        <w:rPr>
          <w:sz w:val="22"/>
          <w:szCs w:val="22"/>
          <w:lang w:val="es-PE"/>
        </w:rPr>
      </w:pPr>
      <w:r w:rsidRPr="00712F2D">
        <w:rPr>
          <w:sz w:val="22"/>
          <w:szCs w:val="22"/>
          <w:lang w:val="es-PE"/>
        </w:rPr>
        <w:t xml:space="preserve">SECCIÓN 1 – RESUMEN EJECUTIVO (OBLIGATORIO – </w:t>
      </w:r>
      <w:r w:rsidR="00712F2D" w:rsidRPr="00712F2D">
        <w:rPr>
          <w:sz w:val="22"/>
          <w:szCs w:val="22"/>
          <w:lang w:val="es-PE"/>
        </w:rPr>
        <w:t>50</w:t>
      </w:r>
      <w:r w:rsidRPr="00712F2D">
        <w:rPr>
          <w:sz w:val="22"/>
          <w:szCs w:val="22"/>
          <w:lang w:val="es-PE"/>
        </w:rPr>
        <w:t>0 palabras)</w:t>
      </w:r>
    </w:p>
    <w:p w14:paraId="2A9C446C" w14:textId="77777777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Explique brevemente por qué este caso merece ganar en la categoría seleccionada.</w:t>
      </w:r>
    </w:p>
    <w:p w14:paraId="47F9A792" w14:textId="77777777" w:rsidR="00986D29" w:rsidRPr="00712F2D" w:rsidRDefault="00083CCE">
      <w:pPr>
        <w:pStyle w:val="Ttulo2"/>
        <w:rPr>
          <w:sz w:val="22"/>
          <w:szCs w:val="22"/>
          <w:lang w:val="es-PE"/>
        </w:rPr>
      </w:pPr>
      <w:r w:rsidRPr="00712F2D">
        <w:rPr>
          <w:sz w:val="22"/>
          <w:szCs w:val="22"/>
          <w:lang w:val="es-PE"/>
        </w:rPr>
        <w:t>SECCIÓN 2 – CONTEXTO Y PROBLEMA</w:t>
      </w:r>
    </w:p>
    <w:p w14:paraId="4F9E58B1" w14:textId="738B95D5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lang w:val="es-PE"/>
        </w:rPr>
        <w:t xml:space="preserve">1. </w:t>
      </w:r>
      <w:r w:rsidRPr="00712F2D">
        <w:rPr>
          <w:rFonts w:ascii="Arial" w:hAnsi="Arial" w:cs="Arial"/>
          <w:lang w:val="es-PE"/>
        </w:rPr>
        <w:t>Situación inicial de la marca.</w:t>
      </w:r>
      <w:r w:rsidR="00712F2D">
        <w:rPr>
          <w:rFonts w:ascii="Arial" w:hAnsi="Arial" w:cs="Arial"/>
          <w:lang w:val="es-PE"/>
        </w:rPr>
        <w:t xml:space="preserve"> </w:t>
      </w:r>
      <w:r w:rsidR="00712F2D" w:rsidRPr="00712F2D">
        <w:rPr>
          <w:rFonts w:ascii="Arial" w:hAnsi="Arial" w:cs="Arial"/>
          <w:i/>
          <w:iCs/>
          <w:lang w:val="es-PE"/>
        </w:rPr>
        <w:t>(Puede seleccionar “No aplica”)</w:t>
      </w:r>
    </w:p>
    <w:p w14:paraId="08BD512D" w14:textId="4D000251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2. Problema estratégico central que debía resolverse.</w:t>
      </w:r>
      <w:r w:rsidR="00712F2D">
        <w:rPr>
          <w:rFonts w:ascii="Arial" w:hAnsi="Arial" w:cs="Arial"/>
          <w:lang w:val="es-PE"/>
        </w:rPr>
        <w:t xml:space="preserve"> </w:t>
      </w:r>
      <w:r w:rsidR="00712F2D" w:rsidRPr="00712F2D">
        <w:rPr>
          <w:rFonts w:ascii="Arial" w:hAnsi="Arial" w:cs="Arial"/>
          <w:i/>
          <w:iCs/>
          <w:lang w:val="es-PE"/>
        </w:rPr>
        <w:t>(Puede seleccionar “No aplica”)</w:t>
      </w:r>
    </w:p>
    <w:p w14:paraId="61DFDAC7" w14:textId="1465B3AC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3. Propósito formal declarado (incluir referencia pública).</w:t>
      </w:r>
      <w:r w:rsidR="00712F2D">
        <w:rPr>
          <w:rFonts w:ascii="Arial" w:hAnsi="Arial" w:cs="Arial"/>
          <w:lang w:val="es-PE"/>
        </w:rPr>
        <w:t xml:space="preserve"> </w:t>
      </w:r>
      <w:r w:rsidR="00712F2D" w:rsidRPr="00712F2D">
        <w:rPr>
          <w:rFonts w:ascii="Arial" w:hAnsi="Arial" w:cs="Arial"/>
          <w:i/>
          <w:iCs/>
          <w:lang w:val="es-PE"/>
        </w:rPr>
        <w:t>(Puede seleccionar “No aplica”)</w:t>
      </w:r>
    </w:p>
    <w:p w14:paraId="63D8DD4E" w14:textId="1CAA8396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4. Cómo este caso se conecta estructuralmente con el propósito.</w:t>
      </w:r>
      <w:r w:rsidR="00712F2D">
        <w:rPr>
          <w:rFonts w:ascii="Arial" w:hAnsi="Arial" w:cs="Arial"/>
          <w:lang w:val="es-PE"/>
        </w:rPr>
        <w:t xml:space="preserve"> </w:t>
      </w:r>
      <w:r w:rsidR="00712F2D" w:rsidRPr="00712F2D">
        <w:rPr>
          <w:rFonts w:ascii="Arial" w:hAnsi="Arial" w:cs="Arial"/>
          <w:i/>
          <w:iCs/>
          <w:lang w:val="es-PE"/>
        </w:rPr>
        <w:t>(Puede seleccionar “No aplica”)</w:t>
      </w:r>
    </w:p>
    <w:p w14:paraId="11AEF173" w14:textId="77777777" w:rsidR="00986D29" w:rsidRPr="00712F2D" w:rsidRDefault="00083CCE">
      <w:pPr>
        <w:pStyle w:val="Ttulo2"/>
        <w:rPr>
          <w:sz w:val="22"/>
          <w:szCs w:val="22"/>
          <w:lang w:val="es-PE"/>
        </w:rPr>
      </w:pPr>
      <w:r w:rsidRPr="00712F2D">
        <w:rPr>
          <w:sz w:val="22"/>
          <w:szCs w:val="22"/>
          <w:lang w:val="es-PE"/>
        </w:rPr>
        <w:t>SECCIÓN 3 – OBJETIVOS</w:t>
      </w:r>
    </w:p>
    <w:p w14:paraId="7F7182C5" w14:textId="5486CA83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lang w:val="es-PE"/>
        </w:rPr>
        <w:t xml:space="preserve">1. </w:t>
      </w:r>
      <w:r w:rsidRPr="00712F2D">
        <w:rPr>
          <w:rFonts w:ascii="Arial" w:hAnsi="Arial" w:cs="Arial"/>
          <w:lang w:val="es-PE"/>
        </w:rPr>
        <w:t>Objetivos de marca (qué debía cambiar o fortalecerse).</w:t>
      </w:r>
      <w:r w:rsidR="00712F2D">
        <w:rPr>
          <w:rFonts w:ascii="Arial" w:hAnsi="Arial" w:cs="Arial"/>
          <w:lang w:val="es-PE"/>
        </w:rPr>
        <w:t xml:space="preserve"> </w:t>
      </w:r>
      <w:r w:rsidR="00712F2D" w:rsidRPr="00712F2D">
        <w:rPr>
          <w:rFonts w:ascii="Arial" w:hAnsi="Arial" w:cs="Arial"/>
          <w:i/>
          <w:iCs/>
          <w:lang w:val="es-PE"/>
        </w:rPr>
        <w:t>(Puede seleccionar “No aplica”)</w:t>
      </w:r>
    </w:p>
    <w:p w14:paraId="40B2B009" w14:textId="5213E632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2. Objetivos específicos del caso.</w:t>
      </w:r>
      <w:r w:rsidR="00712F2D">
        <w:rPr>
          <w:rFonts w:ascii="Arial" w:hAnsi="Arial" w:cs="Arial"/>
          <w:lang w:val="es-PE"/>
        </w:rPr>
        <w:t xml:space="preserve"> </w:t>
      </w:r>
      <w:r w:rsidR="00712F2D" w:rsidRPr="00712F2D">
        <w:rPr>
          <w:rFonts w:ascii="Arial" w:hAnsi="Arial" w:cs="Arial"/>
          <w:i/>
          <w:iCs/>
          <w:lang w:val="es-PE"/>
        </w:rPr>
        <w:t>(Puede seleccionar “No aplica”)</w:t>
      </w:r>
    </w:p>
    <w:p w14:paraId="22181579" w14:textId="2E497241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 xml:space="preserve">3. Objetivos de </w:t>
      </w:r>
      <w:r w:rsidR="00B4253A" w:rsidRPr="00712F2D">
        <w:rPr>
          <w:rFonts w:ascii="Arial" w:hAnsi="Arial" w:cs="Arial"/>
          <w:lang w:val="es-PE"/>
        </w:rPr>
        <w:t xml:space="preserve">negocio </w:t>
      </w:r>
      <w:r w:rsidR="00B4253A">
        <w:rPr>
          <w:rFonts w:ascii="Arial" w:hAnsi="Arial" w:cs="Arial"/>
          <w:lang w:val="es-PE"/>
        </w:rPr>
        <w:t>(</w:t>
      </w:r>
      <w:r w:rsidR="00712F2D" w:rsidRPr="00712F2D">
        <w:rPr>
          <w:rFonts w:ascii="Arial" w:hAnsi="Arial" w:cs="Arial"/>
          <w:i/>
          <w:iCs/>
          <w:lang w:val="es-PE"/>
        </w:rPr>
        <w:t>Puede seleccionar “No aplica”)</w:t>
      </w:r>
    </w:p>
    <w:p w14:paraId="10FC9262" w14:textId="77777777" w:rsidR="00986D29" w:rsidRPr="00712F2D" w:rsidRDefault="00083CCE">
      <w:pPr>
        <w:pStyle w:val="Ttulo2"/>
        <w:rPr>
          <w:sz w:val="22"/>
          <w:szCs w:val="22"/>
          <w:lang w:val="es-PE"/>
        </w:rPr>
      </w:pPr>
      <w:r w:rsidRPr="00712F2D">
        <w:rPr>
          <w:sz w:val="22"/>
          <w:szCs w:val="22"/>
          <w:lang w:val="es-PE"/>
        </w:rPr>
        <w:t>SECCIÓN 4 – ESTRATEGIA</w:t>
      </w:r>
    </w:p>
    <w:p w14:paraId="448881C2" w14:textId="21192679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lang w:val="es-PE"/>
        </w:rPr>
        <w:t>1</w:t>
      </w:r>
      <w:r w:rsidRPr="00712F2D">
        <w:rPr>
          <w:rFonts w:ascii="Arial" w:hAnsi="Arial" w:cs="Arial"/>
          <w:lang w:val="es-PE"/>
        </w:rPr>
        <w:t>. Decisión estratégica central adoptada.</w:t>
      </w:r>
      <w:r w:rsidR="00712F2D">
        <w:rPr>
          <w:rFonts w:ascii="Arial" w:hAnsi="Arial" w:cs="Arial"/>
          <w:lang w:val="es-PE"/>
        </w:rPr>
        <w:t xml:space="preserve"> </w:t>
      </w:r>
      <w:r w:rsidR="00712F2D" w:rsidRPr="00712F2D">
        <w:rPr>
          <w:rFonts w:ascii="Arial" w:hAnsi="Arial" w:cs="Arial"/>
          <w:i/>
          <w:iCs/>
          <w:lang w:val="es-PE"/>
        </w:rPr>
        <w:t>(Puede seleccionar “No aplica”)</w:t>
      </w:r>
    </w:p>
    <w:p w14:paraId="43E6C63E" w14:textId="5CE5C5AC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lastRenderedPageBreak/>
        <w:t>2. Justifique por qué esta fue la decisión correcta frente al problema identificado.</w:t>
      </w:r>
      <w:r w:rsidR="00712F2D">
        <w:rPr>
          <w:rFonts w:ascii="Arial" w:hAnsi="Arial" w:cs="Arial"/>
          <w:lang w:val="es-PE"/>
        </w:rPr>
        <w:t xml:space="preserve"> </w:t>
      </w:r>
      <w:r w:rsidR="00712F2D" w:rsidRPr="00712F2D">
        <w:rPr>
          <w:rFonts w:ascii="Arial" w:hAnsi="Arial" w:cs="Arial"/>
          <w:i/>
          <w:iCs/>
          <w:lang w:val="es-PE"/>
        </w:rPr>
        <w:t>(Puede seleccionar “No aplica”)</w:t>
      </w:r>
    </w:p>
    <w:p w14:paraId="07501F67" w14:textId="75DD4FE4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 xml:space="preserve">3. Cómo se integró </w:t>
      </w:r>
      <w:r w:rsidR="00712F2D" w:rsidRPr="00712F2D">
        <w:rPr>
          <w:rFonts w:ascii="Arial" w:hAnsi="Arial" w:cs="Arial"/>
          <w:lang w:val="es-PE"/>
        </w:rPr>
        <w:t xml:space="preserve">la estrategia </w:t>
      </w:r>
      <w:r w:rsidRPr="00712F2D">
        <w:rPr>
          <w:rFonts w:ascii="Arial" w:hAnsi="Arial" w:cs="Arial"/>
          <w:lang w:val="es-PE"/>
        </w:rPr>
        <w:t>en producto, servicio, comunicación, cultura o modelo de negocio.</w:t>
      </w:r>
      <w:r w:rsidR="00712F2D">
        <w:rPr>
          <w:rFonts w:ascii="Arial" w:hAnsi="Arial" w:cs="Arial"/>
          <w:lang w:val="es-PE"/>
        </w:rPr>
        <w:t xml:space="preserve"> </w:t>
      </w:r>
      <w:r w:rsidR="00712F2D" w:rsidRPr="00712F2D">
        <w:rPr>
          <w:rFonts w:ascii="Arial" w:hAnsi="Arial" w:cs="Arial"/>
          <w:i/>
          <w:iCs/>
          <w:lang w:val="es-PE"/>
        </w:rPr>
        <w:t>(Puede seleccionar “No aplica”)</w:t>
      </w:r>
    </w:p>
    <w:p w14:paraId="27D174F5" w14:textId="464EDA0F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 xml:space="preserve">4. </w:t>
      </w:r>
      <w:r w:rsidR="00712F2D" w:rsidRPr="00712F2D">
        <w:rPr>
          <w:rFonts w:ascii="Arial" w:hAnsi="Arial" w:cs="Arial"/>
          <w:lang w:val="es-PE"/>
        </w:rPr>
        <w:t>¿Cómo se conecta este caso con la construcción de marca?</w:t>
      </w:r>
      <w:r w:rsidR="00712F2D">
        <w:rPr>
          <w:rFonts w:ascii="Arial" w:hAnsi="Arial" w:cs="Arial"/>
          <w:lang w:val="es-PE"/>
        </w:rPr>
        <w:t xml:space="preserve"> </w:t>
      </w:r>
      <w:r w:rsidR="00712F2D" w:rsidRPr="00712F2D">
        <w:rPr>
          <w:rFonts w:ascii="Arial" w:hAnsi="Arial" w:cs="Arial"/>
          <w:i/>
          <w:iCs/>
          <w:lang w:val="es-PE"/>
        </w:rPr>
        <w:t>(Puede seleccionar “No aplica”)</w:t>
      </w:r>
    </w:p>
    <w:p w14:paraId="298099DF" w14:textId="77777777" w:rsidR="00986D29" w:rsidRPr="00712F2D" w:rsidRDefault="00083CCE">
      <w:pPr>
        <w:pStyle w:val="Ttulo2"/>
        <w:rPr>
          <w:sz w:val="22"/>
          <w:szCs w:val="22"/>
          <w:lang w:val="es-PE"/>
        </w:rPr>
      </w:pPr>
      <w:r w:rsidRPr="00712F2D">
        <w:rPr>
          <w:sz w:val="22"/>
          <w:szCs w:val="22"/>
          <w:lang w:val="es-PE"/>
        </w:rPr>
        <w:t>SECCIÓN 5 – EJECUCIÓN</w:t>
      </w:r>
    </w:p>
    <w:p w14:paraId="459BC2B3" w14:textId="5A105195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lang w:val="es-PE"/>
        </w:rPr>
        <w:t>1</w:t>
      </w:r>
      <w:r w:rsidRPr="00712F2D">
        <w:rPr>
          <w:rFonts w:ascii="Arial" w:hAnsi="Arial" w:cs="Arial"/>
          <w:lang w:val="es-PE"/>
        </w:rPr>
        <w:t>. Qué se implementó concretamente.</w:t>
      </w:r>
      <w:r w:rsidR="00712F2D">
        <w:rPr>
          <w:rFonts w:ascii="Arial" w:hAnsi="Arial" w:cs="Arial"/>
          <w:lang w:val="es-PE"/>
        </w:rPr>
        <w:t xml:space="preserve"> </w:t>
      </w:r>
      <w:r w:rsidR="00712F2D" w:rsidRPr="00712F2D">
        <w:rPr>
          <w:rFonts w:ascii="Arial" w:hAnsi="Arial" w:cs="Arial"/>
          <w:i/>
          <w:iCs/>
          <w:lang w:val="es-PE"/>
        </w:rPr>
        <w:t>(Puede seleccionar “No aplica”)</w:t>
      </w:r>
    </w:p>
    <w:p w14:paraId="038919D5" w14:textId="3F169CB1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2. Públicos o puntos de contacto impactados.</w:t>
      </w:r>
      <w:r w:rsidR="00712F2D">
        <w:rPr>
          <w:rFonts w:ascii="Arial" w:hAnsi="Arial" w:cs="Arial"/>
          <w:lang w:val="es-PE"/>
        </w:rPr>
        <w:t xml:space="preserve"> </w:t>
      </w:r>
      <w:r w:rsidR="00712F2D" w:rsidRPr="00712F2D">
        <w:rPr>
          <w:rFonts w:ascii="Arial" w:hAnsi="Arial" w:cs="Arial"/>
          <w:i/>
          <w:iCs/>
          <w:lang w:val="es-PE"/>
        </w:rPr>
        <w:t>(Puede seleccionar “No aplica”)</w:t>
      </w:r>
    </w:p>
    <w:p w14:paraId="3DB0BAD3" w14:textId="61860ACA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3. Cómo se aseguró coherencia entre discurso y acción.</w:t>
      </w:r>
      <w:r w:rsidR="00712F2D">
        <w:rPr>
          <w:rFonts w:ascii="Arial" w:hAnsi="Arial" w:cs="Arial"/>
          <w:lang w:val="es-PE"/>
        </w:rPr>
        <w:t xml:space="preserve"> </w:t>
      </w:r>
      <w:r w:rsidR="00712F2D" w:rsidRPr="00712F2D">
        <w:rPr>
          <w:rFonts w:ascii="Arial" w:hAnsi="Arial" w:cs="Arial"/>
          <w:i/>
          <w:iCs/>
          <w:lang w:val="es-PE"/>
        </w:rPr>
        <w:t>(Puede seleccionar “No aplica”)</w:t>
      </w:r>
    </w:p>
    <w:p w14:paraId="3FFBFE34" w14:textId="77777777" w:rsidR="00986D29" w:rsidRPr="00712F2D" w:rsidRDefault="00083CCE">
      <w:pPr>
        <w:pStyle w:val="Ttulo2"/>
        <w:rPr>
          <w:sz w:val="22"/>
          <w:szCs w:val="22"/>
          <w:lang w:val="es-PE"/>
        </w:rPr>
      </w:pPr>
      <w:r w:rsidRPr="00712F2D">
        <w:rPr>
          <w:sz w:val="22"/>
          <w:szCs w:val="22"/>
          <w:lang w:val="es-PE"/>
        </w:rPr>
        <w:t>SECCIÓN 6 – PREGUNTAS ESPECÍFICAS POR CATEGORÍA (ACTIVACIÓN AUTOMÁTICA)</w:t>
      </w:r>
    </w:p>
    <w:p w14:paraId="4153EAA8" w14:textId="77777777" w:rsidR="00986D29" w:rsidRPr="00712F2D" w:rsidRDefault="00083CCE">
      <w:pPr>
        <w:pStyle w:val="Ttulo3"/>
        <w:rPr>
          <w:lang w:val="es-PE"/>
        </w:rPr>
      </w:pPr>
      <w:r w:rsidRPr="00712F2D">
        <w:rPr>
          <w:lang w:val="es-PE"/>
        </w:rPr>
        <w:t>Construcción Estratégica de Marca</w:t>
      </w:r>
    </w:p>
    <w:p w14:paraId="4B5DF9BC" w14:textId="77777777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lang w:val="es-PE"/>
        </w:rPr>
        <w:t xml:space="preserve">• </w:t>
      </w:r>
      <w:r w:rsidRPr="00712F2D">
        <w:rPr>
          <w:rFonts w:ascii="Arial" w:hAnsi="Arial" w:cs="Arial"/>
          <w:lang w:val="es-PE"/>
        </w:rPr>
        <w:t xml:space="preserve">Describa la evolución mínima de 2 años en indicadores de </w:t>
      </w:r>
      <w:proofErr w:type="spellStart"/>
      <w:r w:rsidRPr="00712F2D">
        <w:rPr>
          <w:rFonts w:ascii="Arial" w:hAnsi="Arial" w:cs="Arial"/>
          <w:lang w:val="es-PE"/>
        </w:rPr>
        <w:t>brand</w:t>
      </w:r>
      <w:proofErr w:type="spellEnd"/>
      <w:r w:rsidRPr="00712F2D">
        <w:rPr>
          <w:rFonts w:ascii="Arial" w:hAnsi="Arial" w:cs="Arial"/>
          <w:lang w:val="es-PE"/>
        </w:rPr>
        <w:t xml:space="preserve"> </w:t>
      </w:r>
      <w:proofErr w:type="spellStart"/>
      <w:r w:rsidRPr="00712F2D">
        <w:rPr>
          <w:rFonts w:ascii="Arial" w:hAnsi="Arial" w:cs="Arial"/>
          <w:lang w:val="es-PE"/>
        </w:rPr>
        <w:t>equity</w:t>
      </w:r>
      <w:proofErr w:type="spellEnd"/>
      <w:r w:rsidRPr="00712F2D">
        <w:rPr>
          <w:rFonts w:ascii="Arial" w:hAnsi="Arial" w:cs="Arial"/>
          <w:lang w:val="es-PE"/>
        </w:rPr>
        <w:t>.</w:t>
      </w:r>
    </w:p>
    <w:p w14:paraId="6F427ECE" w14:textId="77777777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• Explique cómo se sostuvo la coherencia estratégica durante ese periodo.</w:t>
      </w:r>
    </w:p>
    <w:p w14:paraId="6507990C" w14:textId="77777777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 xml:space="preserve">• Presente </w:t>
      </w:r>
      <w:proofErr w:type="spellStart"/>
      <w:r w:rsidRPr="00712F2D">
        <w:rPr>
          <w:rFonts w:ascii="Arial" w:hAnsi="Arial" w:cs="Arial"/>
          <w:lang w:val="es-PE"/>
        </w:rPr>
        <w:t>benchmark</w:t>
      </w:r>
      <w:proofErr w:type="spellEnd"/>
      <w:r w:rsidRPr="00712F2D">
        <w:rPr>
          <w:rFonts w:ascii="Arial" w:hAnsi="Arial" w:cs="Arial"/>
          <w:lang w:val="es-PE"/>
        </w:rPr>
        <w:t xml:space="preserve"> competitivo interanual.</w:t>
      </w:r>
    </w:p>
    <w:p w14:paraId="6F875712" w14:textId="77777777" w:rsidR="00986D29" w:rsidRPr="00712F2D" w:rsidRDefault="00083CCE">
      <w:pPr>
        <w:pStyle w:val="Ttulo3"/>
        <w:rPr>
          <w:lang w:val="es-PE"/>
        </w:rPr>
      </w:pPr>
      <w:r w:rsidRPr="00712F2D">
        <w:rPr>
          <w:lang w:val="es-PE"/>
        </w:rPr>
        <w:t>Marca con Propósito (Institucional)</w:t>
      </w:r>
    </w:p>
    <w:p w14:paraId="36243517" w14:textId="77777777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lang w:val="es-PE"/>
        </w:rPr>
        <w:t xml:space="preserve">• </w:t>
      </w:r>
      <w:r w:rsidRPr="00712F2D">
        <w:rPr>
          <w:rFonts w:ascii="Arial" w:hAnsi="Arial" w:cs="Arial"/>
          <w:lang w:val="es-PE"/>
        </w:rPr>
        <w:t>Explique qué decisiones demuestran integración estructural del propósito.</w:t>
      </w:r>
    </w:p>
    <w:p w14:paraId="26158E65" w14:textId="77777777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• Presente impacto social o ambiental verificable.</w:t>
      </w:r>
    </w:p>
    <w:p w14:paraId="240486C5" w14:textId="77777777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• Explique por qué no se trata de una acción coyuntural.</w:t>
      </w:r>
    </w:p>
    <w:p w14:paraId="5CB2F161" w14:textId="77777777" w:rsidR="00986D29" w:rsidRPr="00712F2D" w:rsidRDefault="00083CCE">
      <w:pPr>
        <w:pStyle w:val="Ttulo3"/>
        <w:rPr>
          <w:lang w:val="es-PE"/>
        </w:rPr>
      </w:pPr>
      <w:r w:rsidRPr="00712F2D">
        <w:rPr>
          <w:lang w:val="es-PE"/>
        </w:rPr>
        <w:t>Transformación de Marca</w:t>
      </w:r>
    </w:p>
    <w:p w14:paraId="57E310D2" w14:textId="77777777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lang w:val="es-PE"/>
        </w:rPr>
        <w:t xml:space="preserve">• </w:t>
      </w:r>
      <w:r w:rsidRPr="00712F2D">
        <w:rPr>
          <w:rFonts w:ascii="Arial" w:hAnsi="Arial" w:cs="Arial"/>
          <w:lang w:val="es-PE"/>
        </w:rPr>
        <w:t>Describa el diagnóstico previo que justificó la transformación.</w:t>
      </w:r>
    </w:p>
    <w:p w14:paraId="3D09286C" w14:textId="77777777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• Explique qué se redefinió estratégicamente.</w:t>
      </w:r>
    </w:p>
    <w:p w14:paraId="236092CC" w14:textId="77777777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• Presente comparativo antes vs después con indicadores.</w:t>
      </w:r>
    </w:p>
    <w:p w14:paraId="4AEC7499" w14:textId="77777777" w:rsidR="00986D29" w:rsidRPr="00712F2D" w:rsidRDefault="00083CCE">
      <w:pPr>
        <w:pStyle w:val="Ttulo3"/>
        <w:rPr>
          <w:lang w:val="es-PE"/>
        </w:rPr>
      </w:pPr>
      <w:r w:rsidRPr="00712F2D">
        <w:rPr>
          <w:lang w:val="es-PE"/>
        </w:rPr>
        <w:t>Experiencia de Marca</w:t>
      </w:r>
    </w:p>
    <w:p w14:paraId="6C41FF46" w14:textId="77777777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 xml:space="preserve">• Describa qué parte del </w:t>
      </w:r>
      <w:proofErr w:type="spellStart"/>
      <w:r w:rsidRPr="00712F2D">
        <w:rPr>
          <w:rFonts w:ascii="Arial" w:hAnsi="Arial" w:cs="Arial"/>
          <w:lang w:val="es-PE"/>
        </w:rPr>
        <w:t>journey</w:t>
      </w:r>
      <w:proofErr w:type="spellEnd"/>
      <w:r w:rsidRPr="00712F2D">
        <w:rPr>
          <w:rFonts w:ascii="Arial" w:hAnsi="Arial" w:cs="Arial"/>
          <w:lang w:val="es-PE"/>
        </w:rPr>
        <w:t xml:space="preserve"> fue rediseñada y por qué.</w:t>
      </w:r>
    </w:p>
    <w:p w14:paraId="3AEB1DA3" w14:textId="77777777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• Explique qué fricción se resolvió.</w:t>
      </w:r>
    </w:p>
    <w:p w14:paraId="68DCBDC5" w14:textId="77777777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• Presente indicadores NPS, CSAT u otros antes y después.</w:t>
      </w:r>
    </w:p>
    <w:p w14:paraId="77691A4F" w14:textId="77777777" w:rsidR="00986D29" w:rsidRPr="00712F2D" w:rsidRDefault="00083CCE">
      <w:pPr>
        <w:pStyle w:val="Ttulo3"/>
        <w:rPr>
          <w:lang w:val="es-PE"/>
        </w:rPr>
      </w:pPr>
      <w:r w:rsidRPr="00712F2D">
        <w:rPr>
          <w:lang w:val="es-PE"/>
        </w:rPr>
        <w:t>Innovación con Impacto de Marca</w:t>
      </w:r>
    </w:p>
    <w:p w14:paraId="1623508C" w14:textId="77777777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lang w:val="es-PE"/>
        </w:rPr>
        <w:t xml:space="preserve">• </w:t>
      </w:r>
      <w:r w:rsidRPr="00712F2D">
        <w:rPr>
          <w:rFonts w:ascii="Arial" w:hAnsi="Arial" w:cs="Arial"/>
          <w:lang w:val="es-PE"/>
        </w:rPr>
        <w:t>Describa la innovación específica y su relevancia estratégica.</w:t>
      </w:r>
    </w:p>
    <w:p w14:paraId="63D5CA79" w14:textId="77777777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• Explique cómo refuerza el posicionamiento.</w:t>
      </w:r>
    </w:p>
    <w:p w14:paraId="1BC565F7" w14:textId="77777777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lastRenderedPageBreak/>
        <w:t>• Presente métricas de adopción y percepción de innovación.</w:t>
      </w:r>
    </w:p>
    <w:p w14:paraId="7EE57EAE" w14:textId="77777777" w:rsidR="00986D29" w:rsidRPr="00712F2D" w:rsidRDefault="00083CCE">
      <w:pPr>
        <w:pStyle w:val="Ttulo3"/>
        <w:rPr>
          <w:lang w:val="es-PE"/>
        </w:rPr>
      </w:pPr>
      <w:r w:rsidRPr="00712F2D">
        <w:rPr>
          <w:lang w:val="es-PE"/>
        </w:rPr>
        <w:t>Comunicación Integrada de Marca</w:t>
      </w:r>
    </w:p>
    <w:p w14:paraId="4539E421" w14:textId="77777777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lang w:val="es-PE"/>
        </w:rPr>
        <w:t xml:space="preserve">• </w:t>
      </w:r>
      <w:r w:rsidRPr="00712F2D">
        <w:rPr>
          <w:rFonts w:ascii="Arial" w:hAnsi="Arial" w:cs="Arial"/>
          <w:lang w:val="es-PE"/>
        </w:rPr>
        <w:t>Describa el concepto rector.</w:t>
      </w:r>
    </w:p>
    <w:p w14:paraId="58F196D6" w14:textId="77777777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• Explique cómo se integraron los canales.</w:t>
      </w:r>
    </w:p>
    <w:p w14:paraId="47346935" w14:textId="77777777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• Presente métricas de recordación y asociación.</w:t>
      </w:r>
    </w:p>
    <w:p w14:paraId="40B4EB73" w14:textId="77777777" w:rsidR="00986D29" w:rsidRPr="00712F2D" w:rsidRDefault="00083CCE">
      <w:pPr>
        <w:pStyle w:val="Ttulo3"/>
        <w:rPr>
          <w:lang w:val="es-PE"/>
        </w:rPr>
      </w:pPr>
      <w:r w:rsidRPr="00712F2D">
        <w:rPr>
          <w:lang w:val="es-PE"/>
        </w:rPr>
        <w:t>Uso Inteligente de Data</w:t>
      </w:r>
    </w:p>
    <w:p w14:paraId="77B96268" w14:textId="77777777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lang w:val="es-PE"/>
        </w:rPr>
        <w:t xml:space="preserve">• </w:t>
      </w:r>
      <w:r w:rsidRPr="00712F2D">
        <w:rPr>
          <w:rFonts w:ascii="Arial" w:hAnsi="Arial" w:cs="Arial"/>
          <w:lang w:val="es-PE"/>
        </w:rPr>
        <w:t>Explique el modelo de recopilación y análisis de datos.</w:t>
      </w:r>
    </w:p>
    <w:p w14:paraId="1E012280" w14:textId="77777777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• Describa la decisión estratégica tomada gracias a la data.</w:t>
      </w:r>
    </w:p>
    <w:p w14:paraId="2C953F93" w14:textId="77777777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• Presente métricas de retención, segmentación o CLV.</w:t>
      </w:r>
    </w:p>
    <w:p w14:paraId="74B4B148" w14:textId="77777777" w:rsidR="00986D29" w:rsidRPr="00712F2D" w:rsidRDefault="00083CCE">
      <w:pPr>
        <w:pStyle w:val="Ttulo3"/>
        <w:rPr>
          <w:lang w:val="es-PE"/>
        </w:rPr>
      </w:pPr>
      <w:r w:rsidRPr="00712F2D">
        <w:rPr>
          <w:lang w:val="es-PE"/>
        </w:rPr>
        <w:t>Valor Compartido</w:t>
      </w:r>
    </w:p>
    <w:p w14:paraId="530210EA" w14:textId="77777777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lang w:val="es-PE"/>
        </w:rPr>
        <w:t xml:space="preserve">• </w:t>
      </w:r>
      <w:r w:rsidRPr="00712F2D">
        <w:rPr>
          <w:rFonts w:ascii="Arial" w:hAnsi="Arial" w:cs="Arial"/>
          <w:lang w:val="es-PE"/>
        </w:rPr>
        <w:t>Explique cómo la iniciativa está integrada al modelo de negocio.</w:t>
      </w:r>
    </w:p>
    <w:p w14:paraId="114FC14B" w14:textId="77777777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• Presente valor económico generado.</w:t>
      </w:r>
    </w:p>
    <w:p w14:paraId="3BB71D62" w14:textId="77777777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• Presente valor social o ambiental generado.</w:t>
      </w:r>
    </w:p>
    <w:p w14:paraId="7AEF08D9" w14:textId="77777777" w:rsidR="00986D29" w:rsidRPr="00712F2D" w:rsidRDefault="00083CCE">
      <w:pPr>
        <w:pStyle w:val="Ttulo3"/>
        <w:rPr>
          <w:lang w:val="es-PE"/>
        </w:rPr>
      </w:pPr>
      <w:r w:rsidRPr="00712F2D">
        <w:rPr>
          <w:lang w:val="es-PE"/>
        </w:rPr>
        <w:t>Construcción de Marca con Eficiencia Estratégica</w:t>
      </w:r>
    </w:p>
    <w:p w14:paraId="3F335B47" w14:textId="77777777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lang w:val="es-PE"/>
        </w:rPr>
        <w:t xml:space="preserve">• </w:t>
      </w:r>
      <w:r w:rsidRPr="00712F2D">
        <w:rPr>
          <w:rFonts w:ascii="Arial" w:hAnsi="Arial" w:cs="Arial"/>
          <w:lang w:val="es-PE"/>
        </w:rPr>
        <w:t>Indique inversión total del proyecto.</w:t>
      </w:r>
    </w:p>
    <w:p w14:paraId="304182BE" w14:textId="77777777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• Explique decisiones estratégicas que permitieron optimizar recursos.</w:t>
      </w:r>
    </w:p>
    <w:p w14:paraId="5C418598" w14:textId="77777777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• Presente relación inversión-impacto.</w:t>
      </w:r>
    </w:p>
    <w:p w14:paraId="58AEF880" w14:textId="77777777" w:rsidR="00986D29" w:rsidRPr="00712F2D" w:rsidRDefault="00083CCE">
      <w:pPr>
        <w:pStyle w:val="Ttulo3"/>
        <w:rPr>
          <w:lang w:val="es-PE"/>
        </w:rPr>
      </w:pPr>
      <w:r w:rsidRPr="00712F2D">
        <w:rPr>
          <w:lang w:val="es-PE"/>
        </w:rPr>
        <w:t>Civismo y Ciudadanía</w:t>
      </w:r>
    </w:p>
    <w:p w14:paraId="4B803000" w14:textId="77777777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lang w:val="es-PE"/>
        </w:rPr>
        <w:t xml:space="preserve">• </w:t>
      </w:r>
      <w:r w:rsidRPr="00712F2D">
        <w:rPr>
          <w:rFonts w:ascii="Arial" w:hAnsi="Arial" w:cs="Arial"/>
          <w:lang w:val="es-PE"/>
        </w:rPr>
        <w:t>Describa el programa interno implementado.</w:t>
      </w:r>
    </w:p>
    <w:p w14:paraId="0FBE4040" w14:textId="77777777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• Presente nivel de participación de colaboradores.</w:t>
      </w:r>
    </w:p>
    <w:p w14:paraId="10B39F56" w14:textId="07B2C807" w:rsidR="00986D29" w:rsidRPr="00712F2D" w:rsidRDefault="00083CCE">
      <w:pPr>
        <w:rPr>
          <w:lang w:val="es-PE"/>
        </w:rPr>
      </w:pPr>
      <w:r w:rsidRPr="00712F2D">
        <w:rPr>
          <w:rFonts w:ascii="Arial" w:hAnsi="Arial" w:cs="Arial"/>
          <w:lang w:val="es-PE"/>
        </w:rPr>
        <w:t>• Explique evidencia de cambio interno</w:t>
      </w:r>
      <w:r w:rsidRPr="00712F2D">
        <w:rPr>
          <w:lang w:val="es-PE"/>
        </w:rPr>
        <w:t>.</w:t>
      </w:r>
    </w:p>
    <w:p w14:paraId="55F44FAD" w14:textId="77777777" w:rsidR="00986D29" w:rsidRPr="00712F2D" w:rsidRDefault="00083CCE">
      <w:pPr>
        <w:pStyle w:val="Ttulo2"/>
        <w:rPr>
          <w:sz w:val="22"/>
          <w:szCs w:val="22"/>
          <w:lang w:val="es-PE"/>
        </w:rPr>
      </w:pPr>
      <w:r w:rsidRPr="00712F2D">
        <w:rPr>
          <w:sz w:val="22"/>
          <w:szCs w:val="22"/>
          <w:lang w:val="es-PE"/>
        </w:rPr>
        <w:t>SECCIÓN 7 – RESULTADOS</w:t>
      </w:r>
    </w:p>
    <w:p w14:paraId="55E35106" w14:textId="6E58D513" w:rsidR="00712F2D" w:rsidRPr="00712F2D" w:rsidRDefault="00712F2D" w:rsidP="00712F2D">
      <w:pPr>
        <w:pStyle w:val="Prrafodelista"/>
        <w:numPr>
          <w:ilvl w:val="0"/>
          <w:numId w:val="15"/>
        </w:num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Resultados frente a objetivos declarados. (Es obligatorio colocar la fuente de esta información.)</w:t>
      </w:r>
      <w:r>
        <w:rPr>
          <w:rFonts w:ascii="Arial" w:hAnsi="Arial" w:cs="Arial"/>
          <w:lang w:val="es-PE"/>
        </w:rPr>
        <w:t xml:space="preserve"> </w:t>
      </w:r>
      <w:r w:rsidRPr="00712F2D">
        <w:rPr>
          <w:rFonts w:ascii="Arial" w:hAnsi="Arial" w:cs="Arial"/>
          <w:i/>
          <w:iCs/>
          <w:lang w:val="es-PE"/>
        </w:rPr>
        <w:t>(Puede seleccionar “No aplica”)</w:t>
      </w:r>
    </w:p>
    <w:p w14:paraId="2314385A" w14:textId="60F3371B" w:rsidR="00712F2D" w:rsidRPr="00712F2D" w:rsidRDefault="00712F2D" w:rsidP="00712F2D">
      <w:pPr>
        <w:pStyle w:val="Prrafodelista"/>
        <w:numPr>
          <w:ilvl w:val="0"/>
          <w:numId w:val="15"/>
        </w:num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Indicadores cuantitativos (marca y negocio). (Es obligatorio colocar la fuente de esta información.)</w:t>
      </w:r>
      <w:r>
        <w:rPr>
          <w:rFonts w:ascii="Arial" w:hAnsi="Arial" w:cs="Arial"/>
          <w:lang w:val="es-PE"/>
        </w:rPr>
        <w:t xml:space="preserve"> </w:t>
      </w:r>
      <w:r w:rsidRPr="00712F2D">
        <w:rPr>
          <w:rFonts w:ascii="Arial" w:hAnsi="Arial" w:cs="Arial"/>
          <w:i/>
          <w:iCs/>
          <w:lang w:val="es-PE"/>
        </w:rPr>
        <w:t>(Puede seleccionar “No aplica”)</w:t>
      </w:r>
    </w:p>
    <w:p w14:paraId="7EFF5720" w14:textId="6D95F4BA" w:rsidR="00712F2D" w:rsidRPr="00712F2D" w:rsidRDefault="00712F2D" w:rsidP="00712F2D">
      <w:pPr>
        <w:pStyle w:val="Prrafodelista"/>
        <w:numPr>
          <w:ilvl w:val="0"/>
          <w:numId w:val="15"/>
        </w:num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Indicadores cualitativos (percepción, reputación, vínculo). (Es obligatorio colocar la fuente de esta información.)</w:t>
      </w:r>
      <w:r>
        <w:rPr>
          <w:rFonts w:ascii="Arial" w:hAnsi="Arial" w:cs="Arial"/>
          <w:lang w:val="es-PE"/>
        </w:rPr>
        <w:t xml:space="preserve"> </w:t>
      </w:r>
      <w:r w:rsidRPr="00712F2D">
        <w:rPr>
          <w:rFonts w:ascii="Arial" w:hAnsi="Arial" w:cs="Arial"/>
          <w:i/>
          <w:iCs/>
          <w:lang w:val="es-PE"/>
        </w:rPr>
        <w:t>(Puede seleccionar “No aplica”)</w:t>
      </w:r>
    </w:p>
    <w:p w14:paraId="1264E001" w14:textId="77777777" w:rsidR="00B4253A" w:rsidRDefault="00712F2D" w:rsidP="00712F2D">
      <w:pPr>
        <w:pStyle w:val="Prrafodelista"/>
        <w:numPr>
          <w:ilvl w:val="0"/>
          <w:numId w:val="15"/>
        </w:numPr>
        <w:rPr>
          <w:rFonts w:ascii="Arial" w:hAnsi="Arial" w:cs="Arial"/>
          <w:lang w:val="es-PE"/>
        </w:rPr>
      </w:pPr>
      <w:proofErr w:type="spellStart"/>
      <w:r w:rsidRPr="00712F2D">
        <w:rPr>
          <w:rFonts w:ascii="Arial" w:hAnsi="Arial" w:cs="Arial"/>
          <w:lang w:val="es-PE"/>
        </w:rPr>
        <w:t>Benchmark</w:t>
      </w:r>
      <w:proofErr w:type="spellEnd"/>
      <w:r w:rsidRPr="00712F2D">
        <w:rPr>
          <w:rFonts w:ascii="Arial" w:hAnsi="Arial" w:cs="Arial"/>
          <w:lang w:val="es-PE"/>
        </w:rPr>
        <w:t xml:space="preserve"> comparativo. (Es obligatorio colocar la fuente de esta información.)</w:t>
      </w:r>
      <w:r w:rsidRPr="00712F2D">
        <w:rPr>
          <w:rFonts w:ascii="Helvetica" w:hAnsi="Helvetica" w:cs="Helvetica"/>
          <w:color w:val="333333"/>
          <w:shd w:val="clear" w:color="auto" w:fill="FFFFFF"/>
          <w:lang w:val="es-PE"/>
        </w:rPr>
        <w:t xml:space="preserve"> </w:t>
      </w:r>
    </w:p>
    <w:p w14:paraId="738B8D09" w14:textId="42F23A70" w:rsidR="00712F2D" w:rsidRPr="00712F2D" w:rsidRDefault="00712F2D" w:rsidP="00712F2D">
      <w:pPr>
        <w:pStyle w:val="Prrafodelista"/>
        <w:numPr>
          <w:ilvl w:val="0"/>
          <w:numId w:val="15"/>
        </w:num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Metodología (obligatorio) – Especifique la metodología utilizada para obtener estos resultados.</w:t>
      </w:r>
      <w:r w:rsidR="00B4253A">
        <w:rPr>
          <w:rFonts w:ascii="Arial" w:hAnsi="Arial" w:cs="Arial"/>
          <w:lang w:val="es-PE"/>
        </w:rPr>
        <w:t xml:space="preserve"> </w:t>
      </w:r>
      <w:r w:rsidR="00B4253A" w:rsidRPr="00712F2D">
        <w:rPr>
          <w:rFonts w:ascii="Arial" w:hAnsi="Arial" w:cs="Arial"/>
          <w:i/>
          <w:iCs/>
          <w:lang w:val="es-PE"/>
        </w:rPr>
        <w:t>(Puede seleccionar “No aplica”)</w:t>
      </w:r>
    </w:p>
    <w:p w14:paraId="606AA518" w14:textId="77777777" w:rsidR="00F97BEF" w:rsidRDefault="00F97BEF">
      <w:pPr>
        <w:pStyle w:val="Ttulo2"/>
        <w:rPr>
          <w:sz w:val="22"/>
          <w:szCs w:val="22"/>
          <w:lang w:val="es-PE"/>
        </w:rPr>
      </w:pPr>
    </w:p>
    <w:p w14:paraId="28A6FA71" w14:textId="77777777" w:rsidR="00712F2D" w:rsidRDefault="00712F2D" w:rsidP="00712F2D">
      <w:pPr>
        <w:rPr>
          <w:lang w:val="es-PE"/>
        </w:rPr>
      </w:pPr>
    </w:p>
    <w:p w14:paraId="14691C07" w14:textId="758A1046" w:rsidR="00712F2D" w:rsidRPr="00712F2D" w:rsidRDefault="00712F2D" w:rsidP="00712F2D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Logo del anunciante (obligatorio)</w:t>
      </w:r>
    </w:p>
    <w:p w14:paraId="12787F62" w14:textId="4B953EF6" w:rsidR="00712F2D" w:rsidRPr="00712F2D" w:rsidRDefault="00712F2D" w:rsidP="00712F2D">
      <w:pPr>
        <w:rPr>
          <w:rFonts w:ascii="Arial" w:hAnsi="Arial" w:cs="Arial"/>
          <w:lang w:val="es-PE"/>
        </w:rPr>
      </w:pPr>
      <w:proofErr w:type="gramStart"/>
      <w:r w:rsidRPr="00712F2D">
        <w:rPr>
          <w:rFonts w:ascii="Arial" w:hAnsi="Arial" w:cs="Arial"/>
          <w:lang w:val="es-PE"/>
        </w:rPr>
        <w:t>Link</w:t>
      </w:r>
      <w:proofErr w:type="gramEnd"/>
      <w:r w:rsidRPr="00712F2D">
        <w:rPr>
          <w:rFonts w:ascii="Arial" w:hAnsi="Arial" w:cs="Arial"/>
          <w:lang w:val="es-PE"/>
        </w:rPr>
        <w:t xml:space="preserve"> del video caso</w:t>
      </w:r>
      <w:r w:rsidR="00B4253A">
        <w:rPr>
          <w:rFonts w:ascii="Arial" w:hAnsi="Arial" w:cs="Arial"/>
          <w:lang w:val="es-PE"/>
        </w:rPr>
        <w:t xml:space="preserve"> (Opcional)</w:t>
      </w:r>
    </w:p>
    <w:p w14:paraId="517880BE" w14:textId="596BDF02" w:rsidR="00712F2D" w:rsidRPr="00712F2D" w:rsidRDefault="00712F2D" w:rsidP="00712F2D">
      <w:pPr>
        <w:rPr>
          <w:rFonts w:ascii="Arial" w:hAnsi="Arial" w:cs="Arial"/>
          <w:lang w:val="es-PE"/>
        </w:rPr>
      </w:pPr>
      <w:proofErr w:type="gramStart"/>
      <w:r w:rsidRPr="00712F2D">
        <w:rPr>
          <w:rFonts w:ascii="Arial" w:hAnsi="Arial" w:cs="Arial"/>
          <w:lang w:val="es-PE"/>
        </w:rPr>
        <w:t xml:space="preserve">Adjuntos </w:t>
      </w:r>
      <w:r w:rsidR="00B4253A">
        <w:rPr>
          <w:rFonts w:ascii="Arial" w:hAnsi="Arial" w:cs="Arial"/>
          <w:lang w:val="es-PE"/>
        </w:rPr>
        <w:t xml:space="preserve"> (</w:t>
      </w:r>
      <w:proofErr w:type="gramEnd"/>
      <w:r w:rsidR="00B4253A">
        <w:rPr>
          <w:rFonts w:ascii="Arial" w:hAnsi="Arial" w:cs="Arial"/>
          <w:lang w:val="es-PE"/>
        </w:rPr>
        <w:t>Opcional)</w:t>
      </w:r>
    </w:p>
    <w:p w14:paraId="6950B684" w14:textId="60D181BA" w:rsidR="00986D29" w:rsidRPr="00712F2D" w:rsidRDefault="00083CCE">
      <w:pPr>
        <w:pStyle w:val="Ttulo2"/>
        <w:rPr>
          <w:sz w:val="22"/>
          <w:szCs w:val="22"/>
          <w:lang w:val="es-PE"/>
        </w:rPr>
      </w:pPr>
      <w:r w:rsidRPr="00712F2D">
        <w:rPr>
          <w:sz w:val="22"/>
          <w:szCs w:val="22"/>
          <w:lang w:val="es-PE"/>
        </w:rPr>
        <w:t>DECLARACIÓN DE VERACIDAD</w:t>
      </w:r>
    </w:p>
    <w:p w14:paraId="5876CDCD" w14:textId="77777777" w:rsidR="00986D29" w:rsidRPr="00712F2D" w:rsidRDefault="00083CCE">
      <w:pPr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Declaro que la información presentada es veraz y que los datos podrán ser verificados por la organización del Premio ANDA.</w:t>
      </w:r>
    </w:p>
    <w:p w14:paraId="5B621083" w14:textId="77777777" w:rsidR="00712F2D" w:rsidRPr="00712F2D" w:rsidRDefault="00712F2D">
      <w:pPr>
        <w:rPr>
          <w:rFonts w:ascii="Arial" w:hAnsi="Arial" w:cs="Arial"/>
          <w:lang w:val="es-PE"/>
        </w:rPr>
      </w:pPr>
    </w:p>
    <w:p w14:paraId="616A9CB9" w14:textId="2A1DC197" w:rsidR="00712F2D" w:rsidRPr="00712F2D" w:rsidRDefault="00712F2D" w:rsidP="00712F2D">
      <w:pPr>
        <w:pStyle w:val="Ttulo2"/>
        <w:rPr>
          <w:sz w:val="22"/>
          <w:szCs w:val="22"/>
          <w:lang w:val="es-PE"/>
        </w:rPr>
      </w:pPr>
      <w:r w:rsidRPr="00712F2D">
        <w:rPr>
          <w:sz w:val="22"/>
          <w:szCs w:val="22"/>
          <w:lang w:val="es-PE"/>
        </w:rPr>
        <w:t>IMPORTANTE</w:t>
      </w:r>
    </w:p>
    <w:p w14:paraId="4300D49A" w14:textId="77777777" w:rsidR="00712F2D" w:rsidRPr="00712F2D" w:rsidRDefault="00712F2D" w:rsidP="00712F2D">
      <w:pPr>
        <w:pStyle w:val="Prrafodelista"/>
        <w:numPr>
          <w:ilvl w:val="0"/>
          <w:numId w:val="17"/>
        </w:numPr>
        <w:ind w:left="709"/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El caso va a quedar habilitado para concursar siempre y cuando hayan coordinado el pago y el área administrativa lo haya aprobado.</w:t>
      </w:r>
    </w:p>
    <w:p w14:paraId="11E8F097" w14:textId="77777777" w:rsidR="00712F2D" w:rsidRPr="00712F2D" w:rsidRDefault="00712F2D" w:rsidP="00712F2D">
      <w:pPr>
        <w:pStyle w:val="Prrafodelista"/>
        <w:numPr>
          <w:ilvl w:val="0"/>
          <w:numId w:val="17"/>
        </w:numPr>
        <w:ind w:left="709"/>
        <w:rPr>
          <w:rFonts w:ascii="Arial" w:hAnsi="Arial" w:cs="Arial"/>
          <w:lang w:val="es-PE"/>
        </w:rPr>
      </w:pPr>
      <w:r w:rsidRPr="00712F2D">
        <w:rPr>
          <w:rFonts w:ascii="Arial" w:hAnsi="Arial" w:cs="Arial"/>
          <w:lang w:val="es-PE"/>
        </w:rPr>
        <w:t>La información presentada podrá ser utilizada por ANDA para fines académicos. En caso contrario, se deberá enviar un correo a </w:t>
      </w:r>
      <w:hyperlink r:id="rId6" w:history="1">
        <w:r w:rsidRPr="00712F2D">
          <w:rPr>
            <w:rFonts w:ascii="Arial" w:hAnsi="Arial" w:cs="Arial"/>
            <w:lang w:val="es-PE"/>
          </w:rPr>
          <w:t>comunicaciones@andaperu.org</w:t>
        </w:r>
      </w:hyperlink>
      <w:r w:rsidRPr="00712F2D">
        <w:rPr>
          <w:rFonts w:ascii="Arial" w:hAnsi="Arial" w:cs="Arial"/>
          <w:lang w:val="es-PE"/>
        </w:rPr>
        <w:t> declarando la invalidez de esta solicitud.</w:t>
      </w:r>
    </w:p>
    <w:p w14:paraId="3DC4D59A" w14:textId="77777777" w:rsidR="00712F2D" w:rsidRPr="00712F2D" w:rsidRDefault="00712F2D" w:rsidP="00712F2D">
      <w:pPr>
        <w:rPr>
          <w:lang w:val="es-PE"/>
        </w:rPr>
      </w:pPr>
    </w:p>
    <w:p w14:paraId="62729929" w14:textId="77777777" w:rsidR="00712F2D" w:rsidRPr="00712F2D" w:rsidRDefault="00712F2D">
      <w:pPr>
        <w:rPr>
          <w:rFonts w:ascii="Arial" w:hAnsi="Arial" w:cs="Arial"/>
          <w:lang w:val="es-PE"/>
        </w:rPr>
      </w:pPr>
    </w:p>
    <w:sectPr w:rsidR="00712F2D" w:rsidRPr="00712F2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FF118B"/>
    <w:multiLevelType w:val="hybridMultilevel"/>
    <w:tmpl w:val="6F3253B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8D7FF5"/>
    <w:multiLevelType w:val="hybridMultilevel"/>
    <w:tmpl w:val="6434A30E"/>
    <w:lvl w:ilvl="0" w:tplc="2130783C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254261"/>
    <w:multiLevelType w:val="multilevel"/>
    <w:tmpl w:val="959AD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7C3635"/>
    <w:multiLevelType w:val="hybridMultilevel"/>
    <w:tmpl w:val="9EE0A0C8"/>
    <w:lvl w:ilvl="0" w:tplc="280A000F">
      <w:start w:val="1"/>
      <w:numFmt w:val="decimal"/>
      <w:lvlText w:val="%1."/>
      <w:lvlJc w:val="left"/>
      <w:pPr>
        <w:ind w:left="1080" w:hanging="360"/>
      </w:p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717F01"/>
    <w:multiLevelType w:val="hybridMultilevel"/>
    <w:tmpl w:val="E5488EF2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BD004D"/>
    <w:multiLevelType w:val="hybridMultilevel"/>
    <w:tmpl w:val="537AF34A"/>
    <w:lvl w:ilvl="0" w:tplc="2130783C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A266E"/>
    <w:multiLevelType w:val="hybridMultilevel"/>
    <w:tmpl w:val="633EA2AE"/>
    <w:lvl w:ilvl="0" w:tplc="83E8BF82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0713E1"/>
    <w:multiLevelType w:val="hybridMultilevel"/>
    <w:tmpl w:val="B402508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785494">
    <w:abstractNumId w:val="8"/>
  </w:num>
  <w:num w:numId="2" w16cid:durableId="575669941">
    <w:abstractNumId w:val="6"/>
  </w:num>
  <w:num w:numId="3" w16cid:durableId="427122398">
    <w:abstractNumId w:val="5"/>
  </w:num>
  <w:num w:numId="4" w16cid:durableId="1044252017">
    <w:abstractNumId w:val="4"/>
  </w:num>
  <w:num w:numId="5" w16cid:durableId="165943965">
    <w:abstractNumId w:val="7"/>
  </w:num>
  <w:num w:numId="6" w16cid:durableId="1046032083">
    <w:abstractNumId w:val="3"/>
  </w:num>
  <w:num w:numId="7" w16cid:durableId="1554265957">
    <w:abstractNumId w:val="2"/>
  </w:num>
  <w:num w:numId="8" w16cid:durableId="1670790804">
    <w:abstractNumId w:val="1"/>
  </w:num>
  <w:num w:numId="9" w16cid:durableId="1503858663">
    <w:abstractNumId w:val="0"/>
  </w:num>
  <w:num w:numId="10" w16cid:durableId="1095906931">
    <w:abstractNumId w:val="9"/>
  </w:num>
  <w:num w:numId="11" w16cid:durableId="1840736066">
    <w:abstractNumId w:val="10"/>
  </w:num>
  <w:num w:numId="12" w16cid:durableId="1558470577">
    <w:abstractNumId w:val="14"/>
  </w:num>
  <w:num w:numId="13" w16cid:durableId="724137012">
    <w:abstractNumId w:val="15"/>
  </w:num>
  <w:num w:numId="14" w16cid:durableId="636180411">
    <w:abstractNumId w:val="16"/>
  </w:num>
  <w:num w:numId="15" w16cid:durableId="2144956459">
    <w:abstractNumId w:val="13"/>
  </w:num>
  <w:num w:numId="16" w16cid:durableId="101338264">
    <w:abstractNumId w:val="11"/>
  </w:num>
  <w:num w:numId="17" w16cid:durableId="17797919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1D0C"/>
    <w:rsid w:val="0006063C"/>
    <w:rsid w:val="00083CCE"/>
    <w:rsid w:val="0015074B"/>
    <w:rsid w:val="001D2C0F"/>
    <w:rsid w:val="0029639D"/>
    <w:rsid w:val="00326F90"/>
    <w:rsid w:val="00357DB3"/>
    <w:rsid w:val="003C0BE1"/>
    <w:rsid w:val="003C741B"/>
    <w:rsid w:val="00442A38"/>
    <w:rsid w:val="005A3988"/>
    <w:rsid w:val="007074D4"/>
    <w:rsid w:val="00712F2D"/>
    <w:rsid w:val="00805CAD"/>
    <w:rsid w:val="008F0132"/>
    <w:rsid w:val="00953727"/>
    <w:rsid w:val="00986D29"/>
    <w:rsid w:val="00AA1D8D"/>
    <w:rsid w:val="00B4253A"/>
    <w:rsid w:val="00B47730"/>
    <w:rsid w:val="00BA4A98"/>
    <w:rsid w:val="00BF6094"/>
    <w:rsid w:val="00C1138E"/>
    <w:rsid w:val="00CB0664"/>
    <w:rsid w:val="00D1364E"/>
    <w:rsid w:val="00D479D9"/>
    <w:rsid w:val="00D974CA"/>
    <w:rsid w:val="00F97BE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4062061"/>
  <w14:defaultImageDpi w14:val="300"/>
  <w15:docId w15:val="{E9DC8A4E-2B49-4AC4-B91D-1A40C65CF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712F2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1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municaciones@andaperu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818</Words>
  <Characters>4500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5308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Eventos ANDA</cp:lastModifiedBy>
  <cp:revision>2</cp:revision>
  <dcterms:created xsi:type="dcterms:W3CDTF">2026-05-13T14:42:00Z</dcterms:created>
  <dcterms:modified xsi:type="dcterms:W3CDTF">2026-05-13T14:42:00Z</dcterms:modified>
  <cp:category/>
</cp:coreProperties>
</file>